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6206" w14:textId="6B582569" w:rsidR="00EB03E3" w:rsidRPr="00EB03E3" w:rsidRDefault="00EB03E3">
      <w:pPr>
        <w:rPr>
          <w:b/>
          <w:bCs/>
          <w:sz w:val="28"/>
          <w:szCs w:val="28"/>
        </w:rPr>
      </w:pPr>
      <w:r w:rsidRPr="00EB03E3">
        <w:rPr>
          <w:b/>
          <w:bCs/>
          <w:sz w:val="28"/>
          <w:szCs w:val="28"/>
        </w:rPr>
        <w:t>The 2026 South East Saskatchewan Regional Science Fair</w:t>
      </w:r>
    </w:p>
    <w:p w14:paraId="19941458" w14:textId="692BD14F" w:rsidR="00916626" w:rsidRPr="00A96462" w:rsidRDefault="00324662">
      <w:pPr>
        <w:rPr>
          <w:sz w:val="24"/>
          <w:szCs w:val="24"/>
        </w:rPr>
      </w:pPr>
      <w:r>
        <w:rPr>
          <w:sz w:val="24"/>
          <w:szCs w:val="24"/>
        </w:rPr>
        <w:t>On Wednesday, April 15, 2026, the 2026 South East Saskatchewan Regional Science Fair was held in Oxbow at th</w:t>
      </w:r>
      <w:r w:rsidR="007151DC">
        <w:rPr>
          <w:sz w:val="24"/>
          <w:szCs w:val="24"/>
        </w:rPr>
        <w:t>e Oxbow Prairie Horizons School. The event was open to all students in the southeast corner of Saskatchewan</w:t>
      </w:r>
      <w:r w:rsidR="00633CE0">
        <w:rPr>
          <w:sz w:val="24"/>
          <w:szCs w:val="24"/>
        </w:rPr>
        <w:t xml:space="preserve"> from grades 5 to 12. There were </w:t>
      </w:r>
      <w:r w:rsidR="00FA75B7">
        <w:rPr>
          <w:sz w:val="24"/>
          <w:szCs w:val="24"/>
        </w:rPr>
        <w:t xml:space="preserve">5 schools in attendance with </w:t>
      </w:r>
      <w:r w:rsidR="00633CE0">
        <w:rPr>
          <w:sz w:val="24"/>
          <w:szCs w:val="24"/>
        </w:rPr>
        <w:t>65 projects</w:t>
      </w:r>
      <w:r w:rsidR="000F40CE">
        <w:rPr>
          <w:sz w:val="24"/>
          <w:szCs w:val="24"/>
        </w:rPr>
        <w:t xml:space="preserve"> </w:t>
      </w:r>
      <w:r w:rsidR="00F8203A">
        <w:rPr>
          <w:sz w:val="24"/>
          <w:szCs w:val="24"/>
        </w:rPr>
        <w:t>and 87 partici</w:t>
      </w:r>
      <w:r w:rsidR="00FC5805">
        <w:rPr>
          <w:sz w:val="24"/>
          <w:szCs w:val="24"/>
        </w:rPr>
        <w:t xml:space="preserve">pants. </w:t>
      </w:r>
      <w:r w:rsidR="00960ACD">
        <w:rPr>
          <w:sz w:val="24"/>
          <w:szCs w:val="24"/>
        </w:rPr>
        <w:t xml:space="preserve">We also had a mini-career fair based on STEM careers along with a </w:t>
      </w:r>
      <w:r w:rsidR="00702C3A">
        <w:rPr>
          <w:sz w:val="24"/>
          <w:szCs w:val="24"/>
        </w:rPr>
        <w:t>robotics corner</w:t>
      </w:r>
      <w:r w:rsidR="009E292D">
        <w:rPr>
          <w:sz w:val="24"/>
          <w:szCs w:val="24"/>
        </w:rPr>
        <w:t xml:space="preserve"> that allowed students to do some robot building and coding. </w:t>
      </w:r>
      <w:r w:rsidR="00E857E6">
        <w:rPr>
          <w:sz w:val="24"/>
          <w:szCs w:val="24"/>
        </w:rPr>
        <w:t>We had a great group of judges which helped make some difficult decisions</w:t>
      </w:r>
      <w:r w:rsidR="00D35732">
        <w:rPr>
          <w:sz w:val="24"/>
          <w:szCs w:val="24"/>
        </w:rPr>
        <w:t>.</w:t>
      </w:r>
    </w:p>
    <w:p w14:paraId="22AE94D4" w14:textId="60DD347B" w:rsidR="00283A67" w:rsidRPr="00433127" w:rsidRDefault="00433127">
      <w:pPr>
        <w:rPr>
          <w:b/>
          <w:bCs/>
          <w:sz w:val="28"/>
          <w:szCs w:val="28"/>
          <w:u w:val="single"/>
        </w:rPr>
      </w:pPr>
      <w:r w:rsidRPr="00433127">
        <w:rPr>
          <w:b/>
          <w:bCs/>
          <w:sz w:val="28"/>
          <w:szCs w:val="28"/>
          <w:u w:val="single"/>
        </w:rPr>
        <w:t>Challenge Awards</w:t>
      </w:r>
    </w:p>
    <w:p w14:paraId="39CD6DE1" w14:textId="1666D30F" w:rsidR="00433127" w:rsidRPr="00855DA6" w:rsidRDefault="00433127" w:rsidP="002B2253">
      <w:pPr>
        <w:ind w:left="4320" w:hanging="4320"/>
      </w:pPr>
      <w:r w:rsidRPr="00855DA6">
        <w:t xml:space="preserve">Agriculture, Fisheries, and Food </w:t>
      </w:r>
      <w:r w:rsidR="00CC1436">
        <w:tab/>
      </w:r>
      <w:r w:rsidRPr="00855DA6">
        <w:t>Joran Frey</w:t>
      </w:r>
      <w:r w:rsidR="00855DA6">
        <w:t xml:space="preserve"> “The Wild Card” </w:t>
      </w:r>
      <w:r w:rsidRPr="00855DA6">
        <w:t>Grade 12, O</w:t>
      </w:r>
      <w:r w:rsidR="002B2253">
        <w:t>xbow Prairie Horizons School</w:t>
      </w:r>
    </w:p>
    <w:p w14:paraId="639DBFC1" w14:textId="2785A12E" w:rsidR="00433127" w:rsidRPr="00855DA6" w:rsidRDefault="00433127" w:rsidP="00767FFC">
      <w:pPr>
        <w:ind w:left="4320" w:hanging="4320"/>
      </w:pPr>
      <w:r w:rsidRPr="00855DA6">
        <w:t xml:space="preserve">Digital and Technology </w:t>
      </w:r>
      <w:r w:rsidRPr="00855DA6">
        <w:tab/>
        <w:t xml:space="preserve">Abigail </w:t>
      </w:r>
      <w:r w:rsidR="00855DA6">
        <w:t xml:space="preserve">Thomas and </w:t>
      </w:r>
      <w:r w:rsidRPr="00855DA6">
        <w:t>Eastyn</w:t>
      </w:r>
      <w:r w:rsidR="00855DA6">
        <w:t xml:space="preserve"> Lequyer “Study of AI”, </w:t>
      </w:r>
      <w:r w:rsidR="00767FFC">
        <w:t>Grade 7, Gordon F. Kells (Carlyle)</w:t>
      </w:r>
      <w:r w:rsidRPr="00855DA6">
        <w:tab/>
      </w:r>
    </w:p>
    <w:p w14:paraId="6455A194" w14:textId="30C6C67A" w:rsidR="00433127" w:rsidRPr="00855DA6" w:rsidRDefault="00433127" w:rsidP="00767FFC">
      <w:pPr>
        <w:ind w:left="4320" w:hanging="4320"/>
      </w:pPr>
      <w:r w:rsidRPr="00855DA6">
        <w:t>Energy</w:t>
      </w:r>
      <w:r w:rsidRPr="00855DA6">
        <w:tab/>
        <w:t xml:space="preserve">Samuel Thompson, </w:t>
      </w:r>
      <w:r w:rsidR="00767FFC">
        <w:t xml:space="preserve">“Energy Crisis Solution?” </w:t>
      </w:r>
      <w:r w:rsidRPr="00855DA6">
        <w:t xml:space="preserve">Grade 10, Gladmar </w:t>
      </w:r>
      <w:r w:rsidR="00767FFC">
        <w:t>Regional School</w:t>
      </w:r>
    </w:p>
    <w:p w14:paraId="4BE61742" w14:textId="1C8EFB35" w:rsidR="00433127" w:rsidRPr="00855DA6" w:rsidRDefault="00433127" w:rsidP="00767FFC">
      <w:pPr>
        <w:ind w:left="4320" w:hanging="4320"/>
      </w:pPr>
      <w:r w:rsidRPr="00855DA6">
        <w:t>Disease and Illness</w:t>
      </w:r>
      <w:r w:rsidRPr="00855DA6">
        <w:tab/>
        <w:t>Alexis Fuller,</w:t>
      </w:r>
      <w:r w:rsidR="00767FFC">
        <w:t xml:space="preserve"> “The World Market of Non-Living and Living Vaccines”, </w:t>
      </w:r>
      <w:r w:rsidRPr="00855DA6">
        <w:t>Grade 12, O</w:t>
      </w:r>
      <w:r w:rsidR="007169AD">
        <w:t>xbow Prairie Horizons School</w:t>
      </w:r>
    </w:p>
    <w:p w14:paraId="5FACF43A" w14:textId="46B66993" w:rsidR="00433127" w:rsidRPr="00855DA6" w:rsidRDefault="00433127" w:rsidP="00767FFC">
      <w:pPr>
        <w:ind w:left="4320" w:hanging="4320"/>
      </w:pPr>
      <w:r w:rsidRPr="00855DA6">
        <w:t>Environmental and Climate Change</w:t>
      </w:r>
      <w:r w:rsidRPr="00855DA6">
        <w:tab/>
        <w:t>Emi</w:t>
      </w:r>
      <w:r w:rsidR="00A553C2">
        <w:t>le</w:t>
      </w:r>
      <w:r w:rsidRPr="00855DA6">
        <w:t xml:space="preserve">e </w:t>
      </w:r>
      <w:r w:rsidR="00767FFC">
        <w:t>Frischholz, “Too Salty to Sustain”</w:t>
      </w:r>
      <w:r w:rsidRPr="00855DA6">
        <w:t>, Grade 10, Gladmar</w:t>
      </w:r>
    </w:p>
    <w:p w14:paraId="35B000F9" w14:textId="32EE561A" w:rsidR="00433127" w:rsidRPr="00855DA6" w:rsidRDefault="00433127" w:rsidP="00A7393E">
      <w:pPr>
        <w:ind w:left="4320" w:hanging="4320"/>
      </w:pPr>
      <w:r w:rsidRPr="00855DA6">
        <w:t>Human Health</w:t>
      </w:r>
      <w:r w:rsidRPr="00855DA6">
        <w:tab/>
        <w:t>Cadence Harper</w:t>
      </w:r>
      <w:r w:rsidR="00767FFC">
        <w:t>, “</w:t>
      </w:r>
      <w:r w:rsidR="00A7393E">
        <w:t>Effects of luminescence with Contrast”</w:t>
      </w:r>
      <w:r w:rsidRPr="00855DA6">
        <w:t>, Grade 10, O</w:t>
      </w:r>
      <w:r w:rsidR="007169AD">
        <w:t xml:space="preserve">xbow Prairie </w:t>
      </w:r>
      <w:r w:rsidR="00D0515F">
        <w:t>Horizons School</w:t>
      </w:r>
    </w:p>
    <w:p w14:paraId="01E48594" w14:textId="790C6327" w:rsidR="00433127" w:rsidRDefault="00433127" w:rsidP="00A7393E">
      <w:pPr>
        <w:ind w:left="4320" w:hanging="4320"/>
      </w:pPr>
      <w:r w:rsidRPr="00855DA6">
        <w:t>Curiosity and Ingenuity</w:t>
      </w:r>
      <w:r w:rsidRPr="00855DA6">
        <w:tab/>
        <w:t>Brynn Chapma</w:t>
      </w:r>
      <w:r w:rsidR="00855DA6">
        <w:t xml:space="preserve">n and </w:t>
      </w:r>
      <w:r w:rsidRPr="00855DA6">
        <w:t>Juilian Tabasuares,</w:t>
      </w:r>
      <w:r w:rsidR="00A7393E">
        <w:t xml:space="preserve"> “Too Hot to Handle”, </w:t>
      </w:r>
      <w:r w:rsidRPr="00855DA6">
        <w:t>Grade 10, O</w:t>
      </w:r>
      <w:r w:rsidR="00D0515F">
        <w:t xml:space="preserve">xbow Prairie </w:t>
      </w:r>
      <w:r w:rsidR="009451C9">
        <w:t>Horizons School</w:t>
      </w:r>
    </w:p>
    <w:p w14:paraId="46C9A35D" w14:textId="4BCA688B" w:rsidR="00A7393E" w:rsidRPr="00457044" w:rsidRDefault="00A7393E" w:rsidP="00A7393E">
      <w:pPr>
        <w:ind w:left="4320" w:hanging="4320"/>
        <w:rPr>
          <w:b/>
          <w:bCs/>
          <w:sz w:val="28"/>
          <w:szCs w:val="28"/>
          <w:u w:val="single"/>
        </w:rPr>
      </w:pPr>
      <w:r w:rsidRPr="00457044">
        <w:rPr>
          <w:b/>
          <w:bCs/>
          <w:sz w:val="28"/>
          <w:szCs w:val="28"/>
          <w:u w:val="single"/>
        </w:rPr>
        <w:t>Excellence Awards</w:t>
      </w:r>
    </w:p>
    <w:p w14:paraId="256E0042" w14:textId="6F8A9DA1" w:rsidR="00457044" w:rsidRPr="00457044" w:rsidRDefault="00457044" w:rsidP="00D35732">
      <w:pPr>
        <w:ind w:left="3600" w:hanging="3600"/>
      </w:pPr>
      <w:r w:rsidRPr="00457044">
        <w:rPr>
          <w:b/>
          <w:bCs/>
        </w:rPr>
        <w:t>Primary (Grades 5 and 6)</w:t>
      </w:r>
      <w:r>
        <w:rPr>
          <w:b/>
          <w:bCs/>
        </w:rPr>
        <w:tab/>
        <w:t>Gold:</w:t>
      </w:r>
      <w:r>
        <w:t xml:space="preserve"> Sierra MacDonald, </w:t>
      </w:r>
      <w:r w:rsidR="00542B0A">
        <w:t xml:space="preserve">“Best Insulator Material”, </w:t>
      </w:r>
      <w:r w:rsidR="000E39CE">
        <w:t xml:space="preserve"> </w:t>
      </w:r>
      <w:r w:rsidR="00542B0A">
        <w:t>Grade 6, Gladmar Regional School</w:t>
      </w:r>
    </w:p>
    <w:p w14:paraId="35FDDC18" w14:textId="74A54B60" w:rsidR="00457044" w:rsidRDefault="00457044" w:rsidP="00D35732">
      <w:pPr>
        <w:ind w:left="3600" w:hanging="3600"/>
        <w:rPr>
          <w:b/>
          <w:bCs/>
        </w:rPr>
      </w:pPr>
      <w:r>
        <w:rPr>
          <w:b/>
          <w:bCs/>
        </w:rPr>
        <w:tab/>
        <w:t>Silver:</w:t>
      </w:r>
      <w:r w:rsidR="00542B0A">
        <w:rPr>
          <w:b/>
          <w:bCs/>
        </w:rPr>
        <w:t xml:space="preserve"> </w:t>
      </w:r>
      <w:r w:rsidR="00542B0A" w:rsidRPr="00542B0A">
        <w:t>Noah Jacobson</w:t>
      </w:r>
      <w:r w:rsidR="00542B0A">
        <w:t>, “Vegan vs Carnivore Diet”, Grade 6, Gladmar Regional School</w:t>
      </w:r>
    </w:p>
    <w:p w14:paraId="2DBE1732" w14:textId="708CAFB4" w:rsidR="00542B0A" w:rsidRDefault="00457044" w:rsidP="00D35732">
      <w:pPr>
        <w:ind w:left="3600" w:hanging="3600"/>
        <w:rPr>
          <w:b/>
          <w:bCs/>
        </w:rPr>
      </w:pPr>
      <w:r>
        <w:rPr>
          <w:b/>
          <w:bCs/>
        </w:rPr>
        <w:tab/>
        <w:t>Bronze:</w:t>
      </w:r>
      <w:r w:rsidR="00542B0A">
        <w:rPr>
          <w:b/>
          <w:bCs/>
        </w:rPr>
        <w:t xml:space="preserve"> Tied</w:t>
      </w:r>
    </w:p>
    <w:p w14:paraId="50BFA90F" w14:textId="0435325A" w:rsidR="00542B0A" w:rsidRDefault="00542B0A" w:rsidP="00D35732">
      <w:pPr>
        <w:pStyle w:val="ListParagraph"/>
        <w:numPr>
          <w:ilvl w:val="0"/>
          <w:numId w:val="2"/>
        </w:numPr>
        <w:ind w:left="3960"/>
      </w:pPr>
      <w:r w:rsidRPr="00542B0A">
        <w:t>Isabelle Hogg and Jaina Sangster, “What liquid will grow a tomato plant the best?”, Grade 6, Stoughton Central School</w:t>
      </w:r>
    </w:p>
    <w:p w14:paraId="4A180682" w14:textId="12002247" w:rsidR="00542B0A" w:rsidRDefault="00542B0A" w:rsidP="00D35732">
      <w:pPr>
        <w:pStyle w:val="ListParagraph"/>
        <w:numPr>
          <w:ilvl w:val="0"/>
          <w:numId w:val="2"/>
        </w:numPr>
        <w:ind w:left="3960"/>
      </w:pPr>
      <w:r>
        <w:t>Presley Woitas, “How do lights affect plant growth?”, Grade 6, Gladmar Regional School</w:t>
      </w:r>
    </w:p>
    <w:p w14:paraId="3941CA82" w14:textId="77777777" w:rsidR="0053104A" w:rsidRPr="0053104A" w:rsidRDefault="0053104A" w:rsidP="00D35732">
      <w:pPr>
        <w:ind w:left="3600" w:hanging="3510"/>
        <w:rPr>
          <w:b/>
          <w:bCs/>
          <w:sz w:val="12"/>
          <w:szCs w:val="12"/>
        </w:rPr>
      </w:pPr>
    </w:p>
    <w:p w14:paraId="2DB58184" w14:textId="5EFCF6CE" w:rsidR="00542B0A" w:rsidRDefault="00542B0A" w:rsidP="00D35732">
      <w:pPr>
        <w:ind w:left="3600" w:hanging="3510"/>
      </w:pPr>
      <w:r w:rsidRPr="000E39CE">
        <w:rPr>
          <w:b/>
          <w:bCs/>
        </w:rPr>
        <w:t>Junior (Grades 7 and 8)</w:t>
      </w:r>
      <w:r>
        <w:tab/>
      </w:r>
      <w:r w:rsidRPr="000E39CE">
        <w:rPr>
          <w:b/>
          <w:bCs/>
        </w:rPr>
        <w:t>Gold:</w:t>
      </w:r>
      <w:r>
        <w:t xml:space="preserve"> </w:t>
      </w:r>
      <w:r w:rsidR="000E39CE">
        <w:t>Mesa MacDonald, “Store Bought Fruit Seeds Germinate?”, Grade 8, Gladmar Regional School</w:t>
      </w:r>
    </w:p>
    <w:p w14:paraId="2F039829" w14:textId="6E0F92CE" w:rsidR="00542B0A" w:rsidRDefault="00542B0A" w:rsidP="00D35732">
      <w:pPr>
        <w:tabs>
          <w:tab w:val="left" w:pos="3600"/>
        </w:tabs>
        <w:ind w:left="3600" w:hanging="3600"/>
      </w:pPr>
      <w:r>
        <w:lastRenderedPageBreak/>
        <w:tab/>
      </w:r>
      <w:r w:rsidRPr="000E39CE">
        <w:rPr>
          <w:b/>
          <w:bCs/>
        </w:rPr>
        <w:t>Silver:</w:t>
      </w:r>
      <w:r w:rsidR="000E39CE">
        <w:t xml:space="preserve"> Ryan Cooper, “Propellor Lift”, Grade 8, Gordon F. Kells (Caryle)</w:t>
      </w:r>
    </w:p>
    <w:p w14:paraId="719941C0" w14:textId="3AA31DF3" w:rsidR="009838D0" w:rsidRPr="009838D0" w:rsidRDefault="00542B0A" w:rsidP="009A1082">
      <w:pPr>
        <w:ind w:left="3960" w:hanging="360"/>
        <w:rPr>
          <w:b/>
          <w:bCs/>
        </w:rPr>
      </w:pPr>
      <w:r w:rsidRPr="009838D0">
        <w:rPr>
          <w:b/>
          <w:bCs/>
        </w:rPr>
        <w:t>Bronze:</w:t>
      </w:r>
      <w:r w:rsidR="009838D0" w:rsidRPr="009838D0">
        <w:rPr>
          <w:b/>
          <w:bCs/>
        </w:rPr>
        <w:t xml:space="preserve"> </w:t>
      </w:r>
    </w:p>
    <w:p w14:paraId="2BCBABFF" w14:textId="1F9535D8" w:rsidR="00542B0A" w:rsidRDefault="009838D0" w:rsidP="009A1082">
      <w:pPr>
        <w:pStyle w:val="ListParagraph"/>
        <w:numPr>
          <w:ilvl w:val="0"/>
          <w:numId w:val="3"/>
        </w:numPr>
        <w:ind w:left="3960"/>
      </w:pPr>
      <w:r>
        <w:t>Ailyah Faber and Hadlie Grodecki, “Heat Protectant”, Grade 8, Gordon F. Kells (Carlyle)</w:t>
      </w:r>
    </w:p>
    <w:p w14:paraId="0BDFF03E" w14:textId="1AB517F6" w:rsidR="009838D0" w:rsidRDefault="009838D0" w:rsidP="009A1082">
      <w:pPr>
        <w:pStyle w:val="ListParagraph"/>
        <w:numPr>
          <w:ilvl w:val="0"/>
          <w:numId w:val="3"/>
        </w:numPr>
        <w:ind w:left="3960"/>
      </w:pPr>
      <w:r>
        <w:t>Sarah Frischholz, “Well Water Testing”, Grade 8, Gladmar Regional School</w:t>
      </w:r>
    </w:p>
    <w:p w14:paraId="2B342995" w14:textId="62410FEE" w:rsidR="009838D0" w:rsidRDefault="009838D0" w:rsidP="009A1082">
      <w:pPr>
        <w:pStyle w:val="ListParagraph"/>
        <w:numPr>
          <w:ilvl w:val="0"/>
          <w:numId w:val="3"/>
        </w:numPr>
        <w:ind w:left="3960"/>
      </w:pPr>
      <w:r>
        <w:t>Abigail Thomas and Cadyn Lequyer, “Study of AI”, Grade 7, Gordon F. Kells (Carlyle)</w:t>
      </w:r>
    </w:p>
    <w:p w14:paraId="11AE0627" w14:textId="77777777" w:rsidR="009838D0" w:rsidRPr="002852D2" w:rsidRDefault="009838D0" w:rsidP="009838D0">
      <w:pPr>
        <w:rPr>
          <w:sz w:val="12"/>
          <w:szCs w:val="12"/>
        </w:rPr>
      </w:pPr>
    </w:p>
    <w:p w14:paraId="71939463" w14:textId="4C3734DF" w:rsidR="009838D0" w:rsidRDefault="009838D0" w:rsidP="009A1082">
      <w:pPr>
        <w:ind w:left="3600" w:hanging="3600"/>
      </w:pPr>
      <w:r w:rsidRPr="009838D0">
        <w:rPr>
          <w:b/>
          <w:bCs/>
        </w:rPr>
        <w:t>Intermediate (Grades 9 and 10)</w:t>
      </w:r>
      <w:r>
        <w:tab/>
      </w:r>
      <w:r w:rsidRPr="009838D0">
        <w:rPr>
          <w:b/>
          <w:bCs/>
        </w:rPr>
        <w:t>Gold:</w:t>
      </w:r>
      <w:r>
        <w:t xml:space="preserve"> Emilee Frischholz, “Too Salty to Sustain”, Grade 10, Gladmar Regional School</w:t>
      </w:r>
    </w:p>
    <w:p w14:paraId="3684ADA8" w14:textId="6B5BCF98" w:rsidR="009838D0" w:rsidRDefault="009838D0" w:rsidP="009A1082">
      <w:pPr>
        <w:ind w:left="3600" w:hanging="3600"/>
      </w:pPr>
      <w:r>
        <w:tab/>
      </w:r>
      <w:r w:rsidRPr="0074755A">
        <w:rPr>
          <w:b/>
          <w:bCs/>
        </w:rPr>
        <w:t>Silver:</w:t>
      </w:r>
      <w:r>
        <w:t xml:space="preserve"> Samuel Thompson, “Energy Crisis Solution?”, Grade 10, Gladmar Regional School</w:t>
      </w:r>
    </w:p>
    <w:p w14:paraId="17871052" w14:textId="6FC90E56" w:rsidR="0074755A" w:rsidRDefault="0074755A" w:rsidP="009A1082">
      <w:pPr>
        <w:ind w:left="3600" w:hanging="3600"/>
      </w:pPr>
      <w:r>
        <w:rPr>
          <w:b/>
          <w:bCs/>
        </w:rPr>
        <w:tab/>
        <w:t>Bronze:</w:t>
      </w:r>
      <w:r>
        <w:t xml:space="preserve"> Cadence Harper, “Effects of luminescence with Contrast”</w:t>
      </w:r>
      <w:r w:rsidRPr="00855DA6">
        <w:t>, Grade 10, O</w:t>
      </w:r>
      <w:r w:rsidR="0016238F">
        <w:t>xbow Prairie Horizons School</w:t>
      </w:r>
    </w:p>
    <w:p w14:paraId="13F32B6F" w14:textId="77777777" w:rsidR="00BA6471" w:rsidRPr="0053104A" w:rsidRDefault="00BA6471" w:rsidP="009838D0">
      <w:pPr>
        <w:ind w:left="4320" w:hanging="4320"/>
        <w:rPr>
          <w:sz w:val="12"/>
          <w:szCs w:val="12"/>
        </w:rPr>
      </w:pPr>
    </w:p>
    <w:p w14:paraId="166A9F25" w14:textId="5856E1B2" w:rsidR="00BA6471" w:rsidRDefault="00BA6471" w:rsidP="009A1082">
      <w:pPr>
        <w:ind w:left="3600" w:hanging="3600"/>
      </w:pPr>
      <w:r w:rsidRPr="0082512A">
        <w:rPr>
          <w:b/>
          <w:bCs/>
        </w:rPr>
        <w:t>Senior (Grades 11 and 12)</w:t>
      </w:r>
      <w:r w:rsidR="0094653E">
        <w:tab/>
      </w:r>
      <w:r w:rsidR="0094653E" w:rsidRPr="0082512A">
        <w:rPr>
          <w:b/>
          <w:bCs/>
        </w:rPr>
        <w:t>Gold:</w:t>
      </w:r>
      <w:r w:rsidR="0094653E">
        <w:t xml:space="preserve"> Sarah Brown and Lexah Cowen, “Gravity</w:t>
      </w:r>
      <w:r w:rsidR="00BE7534">
        <w:t xml:space="preserve"> vs. Growth”, Grade 11, </w:t>
      </w:r>
      <w:r w:rsidR="0082512A">
        <w:t>Carnduff Education Complex</w:t>
      </w:r>
    </w:p>
    <w:p w14:paraId="0D8B2A9F" w14:textId="18925CA1" w:rsidR="0082512A" w:rsidRDefault="0082512A" w:rsidP="009A1082">
      <w:pPr>
        <w:ind w:left="3600" w:hanging="3600"/>
      </w:pPr>
      <w:r>
        <w:rPr>
          <w:b/>
          <w:bCs/>
        </w:rPr>
        <w:tab/>
        <w:t>Silver:</w:t>
      </w:r>
      <w:r>
        <w:t xml:space="preserve"> </w:t>
      </w:r>
    </w:p>
    <w:p w14:paraId="49AD0CF6" w14:textId="592737A9" w:rsidR="00EB3112" w:rsidRDefault="005A6104" w:rsidP="009A1082">
      <w:pPr>
        <w:pStyle w:val="ListParagraph"/>
        <w:numPr>
          <w:ilvl w:val="0"/>
          <w:numId w:val="4"/>
        </w:numPr>
        <w:ind w:left="3960"/>
      </w:pPr>
      <w:r>
        <w:t>Samantha Sifton and Ha</w:t>
      </w:r>
      <w:r w:rsidR="0049548B">
        <w:t>ylee Dercach, “</w:t>
      </w:r>
      <w:r w:rsidR="002B2253">
        <w:t>Arrays of Light and Colour”, Grade 11, O</w:t>
      </w:r>
      <w:r w:rsidR="0016238F">
        <w:t>xbow Prairie Horizons School</w:t>
      </w:r>
    </w:p>
    <w:p w14:paraId="1F85D1C8" w14:textId="5773A190" w:rsidR="0016238F" w:rsidRDefault="000B5AE2" w:rsidP="009A1082">
      <w:pPr>
        <w:pStyle w:val="ListParagraph"/>
        <w:numPr>
          <w:ilvl w:val="0"/>
          <w:numId w:val="4"/>
        </w:numPr>
        <w:ind w:left="3960"/>
      </w:pPr>
      <w:r>
        <w:t>Dara Bunch and Alyza Rabanal, “Creatine</w:t>
      </w:r>
      <w:r w:rsidR="000D5E18">
        <w:t xml:space="preserve">’s Effect on Teens, Grade 11 and 12, </w:t>
      </w:r>
      <w:r w:rsidR="00DF7CF5">
        <w:t>Oxbow Prairie Horizons School</w:t>
      </w:r>
    </w:p>
    <w:p w14:paraId="3986693A" w14:textId="5E27D48E" w:rsidR="00DF7CF5" w:rsidRPr="00916626" w:rsidRDefault="00DF7CF5" w:rsidP="009A1082">
      <w:pPr>
        <w:ind w:left="4320" w:hanging="720"/>
        <w:rPr>
          <w:b/>
          <w:bCs/>
        </w:rPr>
      </w:pPr>
      <w:r w:rsidRPr="00916626">
        <w:rPr>
          <w:b/>
          <w:bCs/>
        </w:rPr>
        <w:t>Bronze:</w:t>
      </w:r>
    </w:p>
    <w:p w14:paraId="6F4EC21D" w14:textId="2E37F29F" w:rsidR="00013830" w:rsidRPr="00855DA6" w:rsidRDefault="007D078C" w:rsidP="00BD62A3">
      <w:pPr>
        <w:pStyle w:val="ListParagraph"/>
        <w:numPr>
          <w:ilvl w:val="0"/>
          <w:numId w:val="5"/>
        </w:numPr>
        <w:ind w:left="3960"/>
      </w:pPr>
      <w:r>
        <w:t>Alexis Fuller</w:t>
      </w:r>
      <w:r w:rsidR="00CA08FF">
        <w:t>, “</w:t>
      </w:r>
      <w:r w:rsidR="00013830">
        <w:t xml:space="preserve">The World Market of Non-Living and Living Vaccines”, </w:t>
      </w:r>
      <w:r w:rsidR="00013830" w:rsidRPr="00855DA6">
        <w:t>Grade 12, O</w:t>
      </w:r>
      <w:r w:rsidR="00013830">
        <w:t>xbow Prairie Horizons School</w:t>
      </w:r>
    </w:p>
    <w:p w14:paraId="2EFCE0BE" w14:textId="77777777" w:rsidR="00304278" w:rsidRPr="00855DA6" w:rsidRDefault="00F9245E" w:rsidP="00BD62A3">
      <w:pPr>
        <w:pStyle w:val="ListParagraph"/>
        <w:numPr>
          <w:ilvl w:val="0"/>
          <w:numId w:val="5"/>
        </w:numPr>
        <w:ind w:left="3960"/>
      </w:pPr>
      <w:r>
        <w:t>Layla</w:t>
      </w:r>
      <w:r w:rsidR="000D40EC">
        <w:t xml:space="preserve"> Kitz, “</w:t>
      </w:r>
      <w:r w:rsidR="000A103A">
        <w:t xml:space="preserve">Beneath the Image”, </w:t>
      </w:r>
      <w:r w:rsidR="00304278" w:rsidRPr="00855DA6">
        <w:t>Grade 12, O</w:t>
      </w:r>
      <w:r w:rsidR="00304278">
        <w:t>xbow Prairie Horizons School</w:t>
      </w:r>
    </w:p>
    <w:p w14:paraId="1570E947" w14:textId="77777777" w:rsidR="00916626" w:rsidRPr="00855DA6" w:rsidRDefault="00304278" w:rsidP="00BD62A3">
      <w:pPr>
        <w:pStyle w:val="ListParagraph"/>
        <w:numPr>
          <w:ilvl w:val="0"/>
          <w:numId w:val="5"/>
        </w:numPr>
        <w:ind w:left="3960"/>
      </w:pPr>
      <w:r>
        <w:t>Peyton Irwin</w:t>
      </w:r>
      <w:r w:rsidR="00916626">
        <w:t xml:space="preserve">, “The Chaos Theory: The Butterfly Effect”, </w:t>
      </w:r>
      <w:r w:rsidR="00916626" w:rsidRPr="00855DA6">
        <w:t>Grade 12, O</w:t>
      </w:r>
      <w:r w:rsidR="00916626">
        <w:t>xbow Prairie Horizons School</w:t>
      </w:r>
    </w:p>
    <w:p w14:paraId="09C2264C" w14:textId="27B21526" w:rsidR="00DF7CF5" w:rsidRPr="002852D2" w:rsidRDefault="00B81309" w:rsidP="00916626">
      <w:pPr>
        <w:pStyle w:val="ListParagraph"/>
        <w:ind w:left="4680"/>
        <w:rPr>
          <w:sz w:val="12"/>
          <w:szCs w:val="12"/>
        </w:rPr>
      </w:pPr>
      <w:r w:rsidRPr="002852D2">
        <w:rPr>
          <w:sz w:val="12"/>
          <w:szCs w:val="12"/>
        </w:rPr>
        <w:t xml:space="preserve"> </w:t>
      </w:r>
    </w:p>
    <w:p w14:paraId="393FD4AB" w14:textId="07CF2184" w:rsidR="0082512A" w:rsidRDefault="00BD62A3" w:rsidP="00F5512E">
      <w:pPr>
        <w:tabs>
          <w:tab w:val="left" w:pos="2880"/>
        </w:tabs>
        <w:ind w:left="2880" w:hanging="2880"/>
      </w:pPr>
      <w:r w:rsidRPr="004926CB">
        <w:rPr>
          <w:b/>
          <w:bCs/>
        </w:rPr>
        <w:t>Top Project Overall</w:t>
      </w:r>
      <w:r w:rsidR="00F5512E" w:rsidRPr="004926CB">
        <w:rPr>
          <w:b/>
          <w:bCs/>
        </w:rPr>
        <w:t>:</w:t>
      </w:r>
      <w:r w:rsidR="00F5512E">
        <w:t xml:space="preserve"> </w:t>
      </w:r>
      <w:r w:rsidR="0082512A">
        <w:tab/>
      </w:r>
      <w:r w:rsidR="00F5512E">
        <w:t>Emilee Frischholz, “Too Salty to Sustain”, Grade 10, Gladmar Regional School</w:t>
      </w:r>
    </w:p>
    <w:p w14:paraId="747A6202" w14:textId="299524D7" w:rsidR="00F5512E" w:rsidRDefault="00F5512E" w:rsidP="00F5512E">
      <w:pPr>
        <w:tabs>
          <w:tab w:val="left" w:pos="2880"/>
        </w:tabs>
        <w:ind w:left="2880" w:hanging="2880"/>
      </w:pPr>
      <w:r w:rsidRPr="004926CB">
        <w:rPr>
          <w:b/>
          <w:bCs/>
        </w:rPr>
        <w:t>2</w:t>
      </w:r>
      <w:r w:rsidRPr="004926CB">
        <w:rPr>
          <w:b/>
          <w:bCs/>
          <w:vertAlign w:val="superscript"/>
        </w:rPr>
        <w:t>nd</w:t>
      </w:r>
      <w:r w:rsidRPr="004926CB">
        <w:rPr>
          <w:b/>
          <w:bCs/>
        </w:rPr>
        <w:t xml:space="preserve"> Place Overall:</w:t>
      </w:r>
      <w:r>
        <w:tab/>
      </w:r>
      <w:r w:rsidR="004926CB">
        <w:t>Mesa MacDonald, “Store Bought Fruit Seeds Germinate?”, Grade 8, Gladmar Regional School</w:t>
      </w:r>
    </w:p>
    <w:p w14:paraId="4CBE8394" w14:textId="36BBB122" w:rsidR="0053104A" w:rsidRPr="00542B0A" w:rsidRDefault="0053104A" w:rsidP="00FA75B7">
      <w:pPr>
        <w:tabs>
          <w:tab w:val="left" w:pos="0"/>
        </w:tabs>
      </w:pPr>
      <w:r>
        <w:t xml:space="preserve">These top two projects </w:t>
      </w:r>
      <w:r w:rsidR="00936148">
        <w:t xml:space="preserve">will advance to the </w:t>
      </w:r>
      <w:r w:rsidR="002D10FB">
        <w:t>2026 Canada Wide Science</w:t>
      </w:r>
      <w:r w:rsidR="002D39A2">
        <w:t xml:space="preserve"> Fair </w:t>
      </w:r>
      <w:r w:rsidR="00054F8D">
        <w:t xml:space="preserve">in Edmonton from May 23 </w:t>
      </w:r>
      <w:r w:rsidR="00C37F52">
        <w:t>–</w:t>
      </w:r>
      <w:r w:rsidR="00054F8D">
        <w:t xml:space="preserve"> 3</w:t>
      </w:r>
      <w:r w:rsidR="00C37F52">
        <w:t xml:space="preserve">0. This is a competition involving </w:t>
      </w:r>
      <w:r w:rsidR="003978A0">
        <w:t>around 350 projects</w:t>
      </w:r>
      <w:r w:rsidR="006F3B53">
        <w:t xml:space="preserve"> from all over Canad</w:t>
      </w:r>
      <w:r w:rsidR="00AE0E35">
        <w:t>a</w:t>
      </w:r>
      <w:r w:rsidR="00715307">
        <w:t xml:space="preserve">. </w:t>
      </w:r>
      <w:r w:rsidR="00B8695F">
        <w:t xml:space="preserve">It is a fantastic </w:t>
      </w:r>
      <w:r w:rsidR="00FA75B7">
        <w:t>opportunity,</w:t>
      </w:r>
      <w:r w:rsidR="00DD3D5B">
        <w:t xml:space="preserve"> and we wish them the best of luck</w:t>
      </w:r>
      <w:r w:rsidR="00FA75B7">
        <w:t>!</w:t>
      </w:r>
    </w:p>
    <w:sectPr w:rsidR="0053104A" w:rsidRPr="00542B0A" w:rsidSect="004926C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65C"/>
    <w:multiLevelType w:val="hybridMultilevel"/>
    <w:tmpl w:val="227A1A2A"/>
    <w:lvl w:ilvl="0" w:tplc="A32A21C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2D427E3A"/>
    <w:multiLevelType w:val="hybridMultilevel"/>
    <w:tmpl w:val="51DCDAC2"/>
    <w:lvl w:ilvl="0" w:tplc="800CB98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4A00198D"/>
    <w:multiLevelType w:val="hybridMultilevel"/>
    <w:tmpl w:val="15723CF2"/>
    <w:lvl w:ilvl="0" w:tplc="431E52D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4C8D06FE"/>
    <w:multiLevelType w:val="hybridMultilevel"/>
    <w:tmpl w:val="E6D04EBE"/>
    <w:lvl w:ilvl="0" w:tplc="79DA285E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71D248F6"/>
    <w:multiLevelType w:val="hybridMultilevel"/>
    <w:tmpl w:val="51EC4E68"/>
    <w:lvl w:ilvl="0" w:tplc="2D8A944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011296378">
    <w:abstractNumId w:val="4"/>
  </w:num>
  <w:num w:numId="2" w16cid:durableId="2020739546">
    <w:abstractNumId w:val="2"/>
  </w:num>
  <w:num w:numId="3" w16cid:durableId="2084066097">
    <w:abstractNumId w:val="0"/>
  </w:num>
  <w:num w:numId="4" w16cid:durableId="1774550569">
    <w:abstractNumId w:val="1"/>
  </w:num>
  <w:num w:numId="5" w16cid:durableId="4678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27"/>
    <w:rsid w:val="00007A13"/>
    <w:rsid w:val="00013830"/>
    <w:rsid w:val="00054F8D"/>
    <w:rsid w:val="000A103A"/>
    <w:rsid w:val="000B5AE2"/>
    <w:rsid w:val="000D40EC"/>
    <w:rsid w:val="000D5E18"/>
    <w:rsid w:val="000E39CE"/>
    <w:rsid w:val="000F40CE"/>
    <w:rsid w:val="0016238F"/>
    <w:rsid w:val="00217B0C"/>
    <w:rsid w:val="00283A67"/>
    <w:rsid w:val="002852D2"/>
    <w:rsid w:val="002B2253"/>
    <w:rsid w:val="002D10FB"/>
    <w:rsid w:val="002D33CC"/>
    <w:rsid w:val="002D39A2"/>
    <w:rsid w:val="00304278"/>
    <w:rsid w:val="00324662"/>
    <w:rsid w:val="003978A0"/>
    <w:rsid w:val="00433127"/>
    <w:rsid w:val="004412E6"/>
    <w:rsid w:val="00457044"/>
    <w:rsid w:val="004926CB"/>
    <w:rsid w:val="0049548B"/>
    <w:rsid w:val="0053104A"/>
    <w:rsid w:val="00542B0A"/>
    <w:rsid w:val="005A6104"/>
    <w:rsid w:val="00633CE0"/>
    <w:rsid w:val="006F3B53"/>
    <w:rsid w:val="00702C3A"/>
    <w:rsid w:val="007151DC"/>
    <w:rsid w:val="00715307"/>
    <w:rsid w:val="007169AD"/>
    <w:rsid w:val="007232BA"/>
    <w:rsid w:val="0074755A"/>
    <w:rsid w:val="00767FFC"/>
    <w:rsid w:val="007D078C"/>
    <w:rsid w:val="007E39AD"/>
    <w:rsid w:val="007E577F"/>
    <w:rsid w:val="0082512A"/>
    <w:rsid w:val="00833D65"/>
    <w:rsid w:val="00855DA6"/>
    <w:rsid w:val="00916626"/>
    <w:rsid w:val="00936148"/>
    <w:rsid w:val="009451C9"/>
    <w:rsid w:val="0094653E"/>
    <w:rsid w:val="00960ACD"/>
    <w:rsid w:val="009838D0"/>
    <w:rsid w:val="009A1082"/>
    <w:rsid w:val="009E292D"/>
    <w:rsid w:val="00A02FAF"/>
    <w:rsid w:val="00A553C2"/>
    <w:rsid w:val="00A7393E"/>
    <w:rsid w:val="00A96462"/>
    <w:rsid w:val="00AE0E35"/>
    <w:rsid w:val="00B81309"/>
    <w:rsid w:val="00B8695F"/>
    <w:rsid w:val="00BA6471"/>
    <w:rsid w:val="00BD62A3"/>
    <w:rsid w:val="00BE7534"/>
    <w:rsid w:val="00C37F52"/>
    <w:rsid w:val="00CA08FF"/>
    <w:rsid w:val="00CC1436"/>
    <w:rsid w:val="00D0515F"/>
    <w:rsid w:val="00D35732"/>
    <w:rsid w:val="00DD3D5B"/>
    <w:rsid w:val="00DF7CF5"/>
    <w:rsid w:val="00E857E6"/>
    <w:rsid w:val="00EB03E3"/>
    <w:rsid w:val="00EB3112"/>
    <w:rsid w:val="00F44457"/>
    <w:rsid w:val="00F5512E"/>
    <w:rsid w:val="00F8203A"/>
    <w:rsid w:val="00F9245E"/>
    <w:rsid w:val="00FA75B7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AFF6"/>
  <w15:chartTrackingRefBased/>
  <w15:docId w15:val="{74C3E942-9BB6-4CF2-AAA7-C0DE0776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1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1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1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1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Cornerstone School Division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Morland</dc:creator>
  <cp:keywords/>
  <dc:description/>
  <cp:lastModifiedBy>Jessica Morland</cp:lastModifiedBy>
  <cp:revision>63</cp:revision>
  <dcterms:created xsi:type="dcterms:W3CDTF">2026-04-16T00:20:00Z</dcterms:created>
  <dcterms:modified xsi:type="dcterms:W3CDTF">2026-05-09T05:09:00Z</dcterms:modified>
</cp:coreProperties>
</file>